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988E" w14:textId="44F42F15" w:rsidR="00F81D88" w:rsidRPr="00D62D87" w:rsidRDefault="00F81D88" w:rsidP="00F81D88">
      <w:pPr>
        <w:spacing w:after="0"/>
        <w:jc w:val="center"/>
        <w:rPr>
          <w:b/>
          <w:noProof/>
          <w:sz w:val="26"/>
          <w:szCs w:val="26"/>
          <w:lang w:eastAsia="el-GR"/>
        </w:rPr>
      </w:pPr>
    </w:p>
    <w:p w14:paraId="59B772D3" w14:textId="77777777" w:rsidR="00F81D88" w:rsidRPr="00D62D87" w:rsidRDefault="009414E3" w:rsidP="00F81D88">
      <w:pPr>
        <w:jc w:val="center"/>
        <w:rPr>
          <w:b/>
          <w:smallCaps/>
          <w:sz w:val="28"/>
          <w:szCs w:val="28"/>
        </w:rPr>
      </w:pPr>
      <w:r w:rsidRPr="00D62D87">
        <w:rPr>
          <w:b/>
          <w:smallCaps/>
          <w:noProof/>
          <w:sz w:val="28"/>
          <w:szCs w:val="28"/>
          <w:lang w:eastAsia="el-GR"/>
        </w:rPr>
        <w:t xml:space="preserve">Πρόγραμμα </w:t>
      </w:r>
      <w:r>
        <w:rPr>
          <w:b/>
          <w:smallCaps/>
          <w:noProof/>
          <w:sz w:val="28"/>
          <w:szCs w:val="28"/>
          <w:lang w:eastAsia="el-GR"/>
        </w:rPr>
        <w:t>Μεταπτυχιακων</w:t>
      </w:r>
      <w:r w:rsidR="00F81D88" w:rsidRPr="00D62D87">
        <w:rPr>
          <w:b/>
          <w:smallCaps/>
          <w:noProof/>
          <w:sz w:val="28"/>
          <w:szCs w:val="28"/>
          <w:lang w:eastAsia="el-GR"/>
        </w:rPr>
        <w:t xml:space="preserve"> Σπουδών</w:t>
      </w:r>
      <w:r w:rsidR="00F81D88">
        <w:rPr>
          <w:b/>
          <w:smallCaps/>
          <w:noProof/>
          <w:sz w:val="28"/>
          <w:szCs w:val="28"/>
          <w:lang w:eastAsia="el-GR"/>
        </w:rPr>
        <w:t xml:space="preserve"> στην</w:t>
      </w:r>
      <w:r w:rsidR="00F81D88" w:rsidRPr="00D62D87">
        <w:rPr>
          <w:b/>
          <w:smallCaps/>
          <w:noProof/>
          <w:sz w:val="28"/>
          <w:szCs w:val="28"/>
          <w:lang w:eastAsia="el-GR"/>
        </w:rPr>
        <w:t xml:space="preserve"> «</w:t>
      </w:r>
      <w:r w:rsidR="00F81D88" w:rsidRPr="00C135C4">
        <w:rPr>
          <w:b/>
          <w:smallCaps/>
          <w:noProof/>
          <w:sz w:val="28"/>
          <w:szCs w:val="28"/>
          <w:lang w:eastAsia="el-GR"/>
        </w:rPr>
        <w:t>Επιστήμη και Τεχνολογία της Πληροφορικής και των Υπολογιστών</w:t>
      </w:r>
      <w:r w:rsidR="00F81D88" w:rsidRPr="00D62D87">
        <w:rPr>
          <w:b/>
          <w:smallCaps/>
          <w:noProof/>
          <w:sz w:val="28"/>
          <w:szCs w:val="28"/>
          <w:lang w:eastAsia="el-GR"/>
        </w:rPr>
        <w:t>»</w:t>
      </w:r>
    </w:p>
    <w:p w14:paraId="6DBCF093" w14:textId="77777777" w:rsidR="00F81D88" w:rsidRPr="008850FA" w:rsidRDefault="00F81D88" w:rsidP="00F81D88">
      <w:pPr>
        <w:spacing w:line="300" w:lineRule="exact"/>
        <w:ind w:firstLine="540"/>
        <w:jc w:val="center"/>
        <w:rPr>
          <w:rFonts w:eastAsia="MgHelveticaUCPol" w:cs="MgHelveticaUCPol"/>
          <w:b/>
          <w:sz w:val="24"/>
          <w:szCs w:val="24"/>
          <w:lang w:eastAsia="el-GR"/>
        </w:rPr>
      </w:pPr>
    </w:p>
    <w:p w14:paraId="04663523" w14:textId="77777777" w:rsidR="00F81D88" w:rsidRPr="006D0156" w:rsidRDefault="00F81D88" w:rsidP="006D0156">
      <w:pPr>
        <w:spacing w:line="300" w:lineRule="exact"/>
        <w:ind w:firstLine="540"/>
        <w:jc w:val="center"/>
        <w:rPr>
          <w:rFonts w:eastAsia="MgHelveticaUCPol" w:cs="MgHelveticaUCPol"/>
          <w:b/>
          <w:sz w:val="28"/>
          <w:szCs w:val="28"/>
          <w:lang w:eastAsia="el-GR"/>
        </w:rPr>
      </w:pPr>
      <w:r>
        <w:rPr>
          <w:rFonts w:eastAsia="MgHelveticaUCPol" w:cs="MgHelveticaUCPol"/>
          <w:b/>
          <w:sz w:val="28"/>
          <w:szCs w:val="28"/>
          <w:lang w:eastAsia="el-GR"/>
        </w:rPr>
        <w:t>ΠΡΟΚΗΡΥΞΗ ΑΚΑΔΗΜΑΪΚΟΥ ΕΤΟΥΣ 201</w:t>
      </w:r>
      <w:r w:rsidRPr="004C0F22">
        <w:rPr>
          <w:rFonts w:eastAsia="MgHelveticaUCPol" w:cs="MgHelveticaUCPol"/>
          <w:b/>
          <w:sz w:val="28"/>
          <w:szCs w:val="28"/>
          <w:lang w:eastAsia="el-GR"/>
        </w:rPr>
        <w:t>8</w:t>
      </w:r>
      <w:r>
        <w:rPr>
          <w:rFonts w:eastAsia="MgHelveticaUCPol" w:cs="MgHelveticaUCPol"/>
          <w:b/>
          <w:sz w:val="28"/>
          <w:szCs w:val="28"/>
          <w:lang w:eastAsia="el-GR"/>
        </w:rPr>
        <w:t>-201</w:t>
      </w:r>
      <w:r w:rsidRPr="004C0F22">
        <w:rPr>
          <w:rFonts w:eastAsia="MgHelveticaUCPol" w:cs="MgHelveticaUCPol"/>
          <w:b/>
          <w:sz w:val="28"/>
          <w:szCs w:val="28"/>
          <w:lang w:eastAsia="el-GR"/>
        </w:rPr>
        <w:t>9</w:t>
      </w:r>
    </w:p>
    <w:p w14:paraId="60112B65" w14:textId="77777777" w:rsidR="00D05F94" w:rsidRDefault="00D05F94" w:rsidP="00F81D88">
      <w:pPr>
        <w:spacing w:after="80" w:line="280" w:lineRule="exact"/>
        <w:ind w:left="0" w:firstLine="0"/>
        <w:rPr>
          <w:b/>
        </w:rPr>
      </w:pPr>
    </w:p>
    <w:p w14:paraId="0DBABDED" w14:textId="77777777" w:rsidR="00D05F94" w:rsidRDefault="00F81D88" w:rsidP="00F81D88">
      <w:pPr>
        <w:spacing w:after="80" w:line="280" w:lineRule="exact"/>
        <w:ind w:left="0" w:firstLine="0"/>
        <w:rPr>
          <w:rFonts w:eastAsia="MgHelveticaUCPol" w:cs="MgHelveticaUCPol"/>
        </w:rPr>
      </w:pPr>
      <w:r w:rsidRPr="00AF6FEE">
        <w:rPr>
          <w:b/>
        </w:rPr>
        <w:t>Αντικείμενο.</w:t>
      </w:r>
      <w:r w:rsidR="004C0F22" w:rsidRPr="00AF6FEE">
        <w:rPr>
          <w:b/>
        </w:rPr>
        <w:t xml:space="preserve"> </w:t>
      </w:r>
      <w:r w:rsidRPr="00AF6FEE">
        <w:t xml:space="preserve">Το Τμήμα Μηχανικών Πληροφορικής </w:t>
      </w:r>
      <w:r w:rsidR="004C0F22" w:rsidRPr="00AF6FEE">
        <w:t>και Υπολογιστών</w:t>
      </w:r>
      <w:r w:rsidRPr="00AF6FEE">
        <w:t xml:space="preserve"> της Σχολής </w:t>
      </w:r>
      <w:r w:rsidR="004C0F22" w:rsidRPr="00AF6FEE">
        <w:t>Μηχανικών</w:t>
      </w:r>
      <w:r w:rsidRPr="00AF6FEE">
        <w:t xml:space="preserve"> του </w:t>
      </w:r>
      <w:r w:rsidR="004C0F22" w:rsidRPr="00AF6FEE">
        <w:t>Πανεπιστημίου Δυτικής Αττικής από το ακαδημαϊκό έτος 2018-2019</w:t>
      </w:r>
      <w:r w:rsidRPr="00AF6FEE">
        <w:t xml:space="preserve"> οργανώνει και λειτουργεί Πρόγραμμα Μετ</w:t>
      </w:r>
      <w:r w:rsidR="004C0F22" w:rsidRPr="00AF6FEE">
        <w:t>απτυχιακών Σπουδών (Π.Μ.Σ.) στην</w:t>
      </w:r>
      <w:r w:rsidRPr="00AF6FEE">
        <w:t xml:space="preserve"> «</w:t>
      </w:r>
      <w:r w:rsidR="004C0F22" w:rsidRPr="00AF6FEE">
        <w:t>Επιστήμη και Τεχνολογία της Πληροφορικής και των Υπολογιστών</w:t>
      </w:r>
      <w:r w:rsidR="00C85D3A" w:rsidRPr="00AF6FEE">
        <w:t>», το οποίο</w:t>
      </w:r>
      <w:r w:rsidRPr="00AF6FEE">
        <w:t xml:space="preserve"> </w:t>
      </w:r>
      <w:r w:rsidR="00C85D3A" w:rsidRPr="00AF6FEE">
        <w:rPr>
          <w:rFonts w:eastAsia="MgHelveticaUCPol" w:cs="Arial"/>
        </w:rPr>
        <w:t>έχει ως αντικείμενο την παροχή υψηλού επιπέδου εξειδικευμένων γνώσεων σε τρεις βασικές ειδικεύσεις: (α) Ειδίκευση Λογισμικού και Πληροφοριακών Συστημάτων, (β) Ειδίκευση Υλικού και Υπολογιστικών Συστημάτων</w:t>
      </w:r>
      <w:r w:rsidR="00AF6FEE" w:rsidRPr="00AF6FEE">
        <w:rPr>
          <w:rFonts w:eastAsia="MgHelveticaUCPol" w:cs="Arial"/>
        </w:rPr>
        <w:t>, (γ) Ειδίκευση Δικτύων Επικοινωνιών και Κατανεμημένων Συστημάτων.</w:t>
      </w:r>
      <w:r w:rsidR="00C85D3A" w:rsidRPr="00AF6FEE">
        <w:rPr>
          <w:rFonts w:eastAsia="MgHelveticaUCPol" w:cs="MgHelveticaUCPol"/>
        </w:rPr>
        <w:t xml:space="preserve"> </w:t>
      </w:r>
      <w:r w:rsidRPr="00AF6FEE">
        <w:rPr>
          <w:rFonts w:eastAsia="MgHelveticaUCPol" w:cs="MgHelveticaUCPol"/>
        </w:rPr>
        <w:t xml:space="preserve">Ο απονεμόμενος μεταπτυχιακός τίτλος είναι </w:t>
      </w:r>
      <w:r w:rsidR="00C85D3A" w:rsidRPr="00AF6FEE">
        <w:rPr>
          <w:rFonts w:eastAsia="MgHelveticaUCPol" w:cs="MgHelveticaUCPol"/>
        </w:rPr>
        <w:t>Δίπλωμα Μεταπτυχιακών Σπουδών (Δ.Μ.Σ.)</w:t>
      </w:r>
      <w:r w:rsidR="004C0F22" w:rsidRPr="00AF6FEE">
        <w:rPr>
          <w:rFonts w:eastAsia="MgHelveticaUCPol" w:cs="MgHelveticaUCPol"/>
        </w:rPr>
        <w:t xml:space="preserve"> στην</w:t>
      </w:r>
      <w:r w:rsidRPr="00AF6FEE">
        <w:rPr>
          <w:rFonts w:eastAsia="MgHelveticaUCPol" w:cs="MgHelveticaUCPol"/>
        </w:rPr>
        <w:t xml:space="preserve"> «</w:t>
      </w:r>
      <w:r w:rsidR="004C0F22" w:rsidRPr="00AF6FEE">
        <w:t>Επιστήμη και Τεχνολογία της Πληροφορικής και των Υπολογιστών</w:t>
      </w:r>
      <w:r w:rsidRPr="00AF6FEE">
        <w:rPr>
          <w:rFonts w:eastAsia="MgHelveticaUCPol" w:cs="MgHelveticaUCPol"/>
        </w:rPr>
        <w:t>».</w:t>
      </w:r>
      <w:r w:rsidR="00C85D3A" w:rsidRPr="00AF6FEE">
        <w:rPr>
          <w:rFonts w:eastAsia="MgHelveticaUCPol" w:cs="MgHelveticaUCPol"/>
        </w:rPr>
        <w:t xml:space="preserve"> Στον τίτλο αναγράφεται και η ειδίκευση.</w:t>
      </w:r>
      <w:r w:rsidR="00D05F94" w:rsidRPr="00D05F94">
        <w:rPr>
          <w:rFonts w:eastAsia="MgHelveticaUCPol" w:cs="MgHelveticaUCPol"/>
        </w:rPr>
        <w:t xml:space="preserve"> </w:t>
      </w:r>
    </w:p>
    <w:p w14:paraId="5014E6B8" w14:textId="77777777" w:rsidR="00F81D88" w:rsidRPr="00D05F94" w:rsidRDefault="00D05F94" w:rsidP="00F81D88">
      <w:pPr>
        <w:spacing w:after="80" w:line="280" w:lineRule="exact"/>
        <w:ind w:left="0" w:firstLine="0"/>
        <w:rPr>
          <w:rFonts w:eastAsia="MgHelveticaUCPol" w:cs="MgHelveticaUCPol"/>
        </w:rPr>
      </w:pPr>
      <w:r w:rsidRPr="001D6C4A">
        <w:rPr>
          <w:rFonts w:eastAsia="MgHelveticaUCPol" w:cs="MgHelveticaUCPol"/>
        </w:rPr>
        <w:t>[Αριθμός έγκρισης από ΥΠ.Π.Ε.Θ.: 105323/Ζ1/26-6-2018. Αριθμός πράξης Διοικούσας Επιτροπής: 8/10-05-2018 (ΑΔΑ: 7Υ8Θ46Μ9ΞΗ-Φ59). Η απόφαση ίδρυσης έχει αποσταλεί στο Εθνικό Τυπογραφείο κα εκκρεμεί η δημοσίευση στην εφημερίδα της Κυβερνήσεως.]</w:t>
      </w:r>
    </w:p>
    <w:p w14:paraId="4CE3EE78" w14:textId="77777777" w:rsidR="00F81D88" w:rsidRPr="00AF6FEE" w:rsidRDefault="00F81D88" w:rsidP="00F81D88">
      <w:pPr>
        <w:spacing w:after="80" w:line="280" w:lineRule="exact"/>
        <w:ind w:left="0" w:firstLine="0"/>
      </w:pPr>
      <w:r w:rsidRPr="00AF6FEE">
        <w:t>Μέσω της παρούσας προκήρυξης καλούνται οι ενδιαφερόμενοι να υποβάλλουν αιτήσεις για φοίτηση στο Π.Μ.Σ.</w:t>
      </w:r>
    </w:p>
    <w:p w14:paraId="5F405253" w14:textId="77777777" w:rsidR="00F81D88" w:rsidRPr="00AF6FEE" w:rsidRDefault="00F81D88" w:rsidP="00F81D88">
      <w:pPr>
        <w:spacing w:after="80" w:line="280" w:lineRule="exact"/>
        <w:ind w:left="0" w:firstLine="0"/>
        <w:rPr>
          <w:rFonts w:eastAsia="MgHelveticaUCPol" w:cs="MgHelveticaUCPol"/>
        </w:rPr>
      </w:pPr>
      <w:r w:rsidRPr="00AF6FEE">
        <w:rPr>
          <w:rFonts w:eastAsia="MgHelveticaUCPol" w:cs="MgHelveticaUCPol"/>
          <w:b/>
        </w:rPr>
        <w:t>Χρονική διάρκεια – Δίδακτρα</w:t>
      </w:r>
      <w:r w:rsidRPr="00AF6FEE">
        <w:rPr>
          <w:rFonts w:eastAsia="MgHelveticaUCPol" w:cs="MgHelveticaUCPol"/>
        </w:rPr>
        <w:t xml:space="preserve">. </w:t>
      </w:r>
      <w:r w:rsidR="00AF6FEE" w:rsidRPr="00AF6FEE">
        <w:rPr>
          <w:rFonts w:eastAsia="MgHelveticaUCPol" w:cs="Arial"/>
        </w:rPr>
        <w:t xml:space="preserve">Η χρονική διάρκεια για την απονομή του Διπλώματος Μεταπτυχιακών Σπουδών ορίζεται κατ’ ελάχιστο </w:t>
      </w:r>
      <w:r w:rsidR="00AF6FEE">
        <w:rPr>
          <w:rFonts w:eastAsia="MgHelveticaUCPol" w:cs="Arial"/>
        </w:rPr>
        <w:t xml:space="preserve">σε </w:t>
      </w:r>
      <w:r w:rsidR="00AF6FEE" w:rsidRPr="00AF6FEE">
        <w:rPr>
          <w:rFonts w:eastAsia="MgHelveticaUCPol" w:cs="Arial"/>
        </w:rPr>
        <w:t>τρία (3) εξάμηνα σπουδών. Τα δύο πρώτα εξάμηνα αφορούν την παρακολούθηση μαθημάτων και το τρίτο την εκπόνηση  της Μεταπτυχιακής Διπλωματικής Εργασίας.</w:t>
      </w:r>
    </w:p>
    <w:p w14:paraId="41A32719" w14:textId="77777777" w:rsidR="00F81D88" w:rsidRPr="00234A7B" w:rsidRDefault="00234A7B" w:rsidP="00F81D88">
      <w:pPr>
        <w:spacing w:after="80" w:line="280" w:lineRule="exact"/>
        <w:ind w:left="0" w:firstLine="0"/>
      </w:pPr>
      <w:r>
        <w:t>Τα</w:t>
      </w:r>
      <w:r w:rsidR="00F81D88" w:rsidRPr="00234A7B">
        <w:t xml:space="preserve"> </w:t>
      </w:r>
      <w:r>
        <w:t>τέλη φοίτησης</w:t>
      </w:r>
      <w:r w:rsidR="00AF6FEE" w:rsidRPr="00234A7B">
        <w:t xml:space="preserve"> α</w:t>
      </w:r>
      <w:r>
        <w:t>νέρχον</w:t>
      </w:r>
      <w:r w:rsidR="00AF6FEE" w:rsidRPr="00234A7B">
        <w:t>ται σε 1.000</w:t>
      </w:r>
      <w:r w:rsidR="00F81D88" w:rsidRPr="00234A7B">
        <w:t>€ και καταβάλλονται με την ένα</w:t>
      </w:r>
      <w:r w:rsidR="00AF6FEE" w:rsidRPr="00234A7B">
        <w:t>ρξη των μαθημάτων ως εξής: από 4</w:t>
      </w:r>
      <w:r w:rsidR="00F81D88" w:rsidRPr="00234A7B">
        <w:t>00€ για καθένα</w:t>
      </w:r>
      <w:r w:rsidR="00AF6FEE" w:rsidRPr="00234A7B">
        <w:t xml:space="preserve"> από τα δύο πρώτα εξάμηνα και 20</w:t>
      </w:r>
      <w:r w:rsidR="00F81D88" w:rsidRPr="00234A7B">
        <w:t>0€ για το τρίτο.</w:t>
      </w:r>
      <w:r w:rsidRPr="00234A7B">
        <w:rPr>
          <w:rFonts w:eastAsia="Arial" w:cs="Arial"/>
        </w:rPr>
        <w:t xml:space="preserve"> </w:t>
      </w:r>
      <w:r w:rsidRPr="00234A7B">
        <w:rPr>
          <w:rStyle w:val="FontStyle15"/>
          <w:rFonts w:asciiTheme="minorHAnsi" w:eastAsia="Arial" w:hAnsiTheme="minorHAnsi" w:cs="Arial"/>
          <w:sz w:val="22"/>
          <w:szCs w:val="22"/>
        </w:rPr>
        <w:t>Με βάση τις διατάξεις του άρθρου 35 του Ν. 4485/2017, έως το 30% των φοιτητών θα απαλλάσσο</w:t>
      </w:r>
      <w:r>
        <w:rPr>
          <w:rStyle w:val="FontStyle15"/>
          <w:rFonts w:asciiTheme="minorHAnsi" w:eastAsia="Arial" w:hAnsiTheme="minorHAnsi" w:cs="Arial"/>
          <w:sz w:val="22"/>
          <w:szCs w:val="22"/>
        </w:rPr>
        <w:t>νται από τα τέλη φ</w:t>
      </w:r>
      <w:r w:rsidRPr="00234A7B">
        <w:rPr>
          <w:rStyle w:val="FontStyle15"/>
          <w:rFonts w:asciiTheme="minorHAnsi" w:eastAsia="Arial" w:hAnsiTheme="minorHAnsi" w:cs="Arial"/>
          <w:sz w:val="22"/>
          <w:szCs w:val="22"/>
        </w:rPr>
        <w:t>οίτησης με βάση οικονομικά κριτήρια. Επιπλέον αυτού του ποσοστού, το 20% του συνόλου των φοιτητών θα απαλλάσσονται από τα δίδακτρα του Β’ και Γ’ εξαμήνου με βάση τις επιδόσεις τους στο Α΄ εξάμηνο και υπό την προϋπόθεση προσφοράς έργου σε ακαδημαϊκές υπηρεσίες του Τμήματος.</w:t>
      </w:r>
    </w:p>
    <w:p w14:paraId="2B1FC7F8" w14:textId="274E0932" w:rsidR="00F81D88" w:rsidRPr="005656C6" w:rsidRDefault="00F81D88" w:rsidP="00F81D88">
      <w:pPr>
        <w:pStyle w:val="Default"/>
        <w:spacing w:after="80" w:line="280" w:lineRule="exact"/>
        <w:ind w:left="0" w:firstLine="0"/>
        <w:rPr>
          <w:rFonts w:asciiTheme="minorHAnsi" w:hAnsiTheme="minorHAnsi" w:cstheme="minorHAnsi"/>
          <w:sz w:val="22"/>
          <w:szCs w:val="22"/>
        </w:rPr>
      </w:pPr>
      <w:r w:rsidRPr="005656C6">
        <w:rPr>
          <w:rFonts w:asciiTheme="minorHAnsi" w:hAnsiTheme="minorHAnsi" w:cstheme="minorHAnsi"/>
          <w:b/>
          <w:sz w:val="22"/>
          <w:szCs w:val="22"/>
        </w:rPr>
        <w:t xml:space="preserve">Διεξαγωγή μαθημάτων. </w:t>
      </w:r>
      <w:r w:rsidRPr="005656C6">
        <w:rPr>
          <w:rFonts w:asciiTheme="minorHAnsi" w:hAnsiTheme="minorHAnsi" w:cstheme="minorHAnsi"/>
          <w:sz w:val="22"/>
          <w:szCs w:val="22"/>
        </w:rPr>
        <w:t xml:space="preserve">Τα μαθήματα διεξάγονται στις εγκαταστάσεις του Τμήματος Μηχανικών Πληροφορικής </w:t>
      </w:r>
      <w:r w:rsidR="00D84B32">
        <w:rPr>
          <w:rFonts w:asciiTheme="minorHAnsi" w:hAnsiTheme="minorHAnsi" w:cstheme="minorHAnsi"/>
          <w:sz w:val="22"/>
          <w:szCs w:val="22"/>
        </w:rPr>
        <w:t>και Υπολογιστών</w:t>
      </w:r>
      <w:r w:rsidRPr="005656C6">
        <w:rPr>
          <w:rFonts w:asciiTheme="minorHAnsi" w:hAnsiTheme="minorHAnsi" w:cstheme="minorHAnsi"/>
          <w:sz w:val="22"/>
          <w:szCs w:val="22"/>
        </w:rPr>
        <w:t xml:space="preserve">. Η εκπαιδευτική διαδικασία </w:t>
      </w:r>
      <w:proofErr w:type="spellStart"/>
      <w:r w:rsidRPr="005656C6">
        <w:rPr>
          <w:rFonts w:asciiTheme="minorHAnsi" w:hAnsiTheme="minorHAnsi" w:cstheme="minorHAnsi"/>
          <w:sz w:val="22"/>
          <w:szCs w:val="22"/>
        </w:rPr>
        <w:t>καθόλη</w:t>
      </w:r>
      <w:proofErr w:type="spellEnd"/>
      <w:r w:rsidRPr="005656C6">
        <w:rPr>
          <w:rFonts w:asciiTheme="minorHAnsi" w:hAnsiTheme="minorHAnsi" w:cstheme="minorHAnsi"/>
          <w:sz w:val="22"/>
          <w:szCs w:val="22"/>
        </w:rPr>
        <w:t xml:space="preserve"> τη διάρκεια των ακαδημαϊκών εξαμήνων υποστηρίζεται από ηλεκτρονικές μορφές εκπαίδευσης ασύγχρονης και σύγχρονης μάθησης μέσω της χρήσης σχετικής πλατφόρμας. </w:t>
      </w:r>
    </w:p>
    <w:p w14:paraId="7D473F6B" w14:textId="77777777" w:rsidR="00234A7B" w:rsidRPr="00234A7B" w:rsidRDefault="00F81D88" w:rsidP="00F81D88">
      <w:pPr>
        <w:spacing w:after="80" w:line="280" w:lineRule="exact"/>
        <w:ind w:left="0" w:firstLine="0"/>
        <w:rPr>
          <w:rFonts w:cstheme="minorHAnsi"/>
          <w:b/>
        </w:rPr>
      </w:pPr>
      <w:r w:rsidRPr="005656C6">
        <w:rPr>
          <w:rFonts w:cstheme="minorHAnsi"/>
          <w:b/>
        </w:rPr>
        <w:t>Υποψήφιοι.</w:t>
      </w:r>
      <w:r w:rsidR="00234A7B">
        <w:rPr>
          <w:rFonts w:cstheme="minorHAnsi"/>
          <w:b/>
        </w:rPr>
        <w:t xml:space="preserve"> </w:t>
      </w:r>
      <w:r w:rsidR="00234A7B" w:rsidRPr="00234A7B">
        <w:rPr>
          <w:rFonts w:eastAsia="MgHelveticaUCPol" w:cs="Arial"/>
        </w:rPr>
        <w:t>Στο Π.Μ.Σ. γίνονται δεκτοί μετά από επιλογή πτυχιούχοι ή διπλωματούχοι Τμημάτων Πληροφορικής και Υπολογιστών Πανεπιστημίων και Τ.Ε.Ι., καθώς και πτυχιούχοι ή διπλωματούχοι άλλων συναφών Τμημάτων τεχνολογικής και θετικής κατεύθυνσης Τ.Ε.Ι. και Πανεπιστημίων της ημεδαπής ή ομοταγών αναγνωρισμένων ιδρυμάτων της αλλοδαπής.</w:t>
      </w:r>
    </w:p>
    <w:p w14:paraId="3158F345" w14:textId="77777777" w:rsidR="00F81D88" w:rsidRPr="00192F33" w:rsidRDefault="00F81D88" w:rsidP="00F81D88">
      <w:pPr>
        <w:spacing w:after="80" w:line="280" w:lineRule="exact"/>
        <w:ind w:left="0" w:firstLine="0"/>
        <w:rPr>
          <w:rFonts w:eastAsia="Times New Roman"/>
          <w:lang w:eastAsia="el-GR"/>
        </w:rPr>
      </w:pPr>
      <w:r w:rsidRPr="00AD59EE">
        <w:t xml:space="preserve">Οι </w:t>
      </w:r>
      <w:r>
        <w:t>υποψήφιοι</w:t>
      </w:r>
      <w:r w:rsidRPr="00AD59EE">
        <w:t xml:space="preserve"> πρέπει να πιστοποιούν κατ’ ελάχιστον καλή γνώση της Αγγλικής γλώσσας.</w:t>
      </w:r>
    </w:p>
    <w:p w14:paraId="3C795A3C" w14:textId="77777777" w:rsidR="00F81D88" w:rsidRPr="002E180B" w:rsidRDefault="002E180B" w:rsidP="00F81D88">
      <w:pPr>
        <w:pStyle w:val="Default"/>
        <w:spacing w:after="80" w:line="280" w:lineRule="exact"/>
        <w:ind w:left="0" w:firstLine="0"/>
        <w:rPr>
          <w:rFonts w:asciiTheme="minorHAnsi" w:hAnsiTheme="minorHAnsi" w:cs="MgHelveticaUCPol"/>
          <w:sz w:val="22"/>
          <w:szCs w:val="22"/>
        </w:rPr>
      </w:pPr>
      <w:r w:rsidRPr="002E180B">
        <w:rPr>
          <w:rFonts w:asciiTheme="minorHAnsi" w:hAnsiTheme="minorHAnsi" w:cs="Arial"/>
          <w:sz w:val="22"/>
          <w:szCs w:val="22"/>
        </w:rPr>
        <w:lastRenderedPageBreak/>
        <w:t>Ο ανώτατος αριθμός των εισακτέων φοιτητών στο Π</w:t>
      </w:r>
      <w:r>
        <w:rPr>
          <w:rFonts w:asciiTheme="minorHAnsi" w:hAnsiTheme="minorHAnsi" w:cs="Arial"/>
          <w:sz w:val="22"/>
          <w:szCs w:val="22"/>
        </w:rPr>
        <w:t>.</w:t>
      </w:r>
      <w:r w:rsidRPr="002E180B">
        <w:rPr>
          <w:rFonts w:asciiTheme="minorHAnsi" w:hAnsiTheme="minorHAnsi" w:cs="Arial"/>
          <w:sz w:val="22"/>
          <w:szCs w:val="22"/>
        </w:rPr>
        <w:t>Μ</w:t>
      </w:r>
      <w:r>
        <w:rPr>
          <w:rFonts w:asciiTheme="minorHAnsi" w:hAnsiTheme="minorHAnsi" w:cs="Arial"/>
          <w:sz w:val="22"/>
          <w:szCs w:val="22"/>
        </w:rPr>
        <w:t>.</w:t>
      </w:r>
      <w:r w:rsidRPr="002E180B">
        <w:rPr>
          <w:rFonts w:asciiTheme="minorHAnsi" w:hAnsiTheme="minorHAnsi" w:cs="Arial"/>
          <w:sz w:val="22"/>
          <w:szCs w:val="22"/>
        </w:rPr>
        <w:t>Σ</w:t>
      </w:r>
      <w:r>
        <w:rPr>
          <w:rFonts w:asciiTheme="minorHAnsi" w:hAnsiTheme="minorHAnsi" w:cs="Arial"/>
          <w:sz w:val="22"/>
          <w:szCs w:val="22"/>
        </w:rPr>
        <w:t>.</w:t>
      </w:r>
      <w:r w:rsidRPr="002E180B">
        <w:rPr>
          <w:rFonts w:asciiTheme="minorHAnsi" w:hAnsiTheme="minorHAnsi" w:cs="Arial"/>
          <w:sz w:val="22"/>
          <w:szCs w:val="22"/>
        </w:rPr>
        <w:t xml:space="preserve"> ορίζεται σε εξήντα (60) κατ’ έτος. Γίνονται δεκτοί ως υπεράριθμοι υπότροφοι και μέλη των κατηγοριών ΕΕΠ, ΕΔΙΠ και ΕΤΕΠ σύμφωνα με την παρ. 8 του άρθρου 34 του νόμου 4485/2017.</w:t>
      </w:r>
    </w:p>
    <w:p w14:paraId="1687842B" w14:textId="77777777" w:rsidR="00F81D88" w:rsidRPr="00754A84" w:rsidRDefault="00F81D88" w:rsidP="00F81D88">
      <w:pPr>
        <w:pStyle w:val="Default"/>
        <w:spacing w:after="80" w:line="280" w:lineRule="exact"/>
        <w:ind w:left="0" w:firstLine="0"/>
        <w:rPr>
          <w:rFonts w:asciiTheme="minorHAnsi" w:hAnsiTheme="minorHAnsi"/>
          <w:sz w:val="22"/>
          <w:szCs w:val="22"/>
        </w:rPr>
      </w:pPr>
      <w:r w:rsidRPr="00446513">
        <w:rPr>
          <w:rFonts w:asciiTheme="minorHAnsi" w:hAnsiTheme="minorHAnsi" w:cs="MgHelveticaUCPol"/>
          <w:b/>
          <w:sz w:val="22"/>
          <w:szCs w:val="22"/>
        </w:rPr>
        <w:t>Διαδικασία Επιλογής.</w:t>
      </w:r>
      <w:r w:rsidR="00234756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Pr="001D6C4A">
        <w:rPr>
          <w:rFonts w:asciiTheme="minorHAnsi" w:hAnsiTheme="minorHAnsi" w:cs="MgHelveticaUCPol"/>
          <w:sz w:val="22"/>
          <w:szCs w:val="22"/>
        </w:rPr>
        <w:t xml:space="preserve">Η επιλογή των μεταπτυχιακών φοιτητών γίνεται από Επιτροπή </w:t>
      </w:r>
      <w:r w:rsidR="00A25367" w:rsidRPr="001D6C4A">
        <w:rPr>
          <w:rFonts w:asciiTheme="minorHAnsi" w:hAnsiTheme="minorHAnsi" w:cs="MgHelveticaUCPol"/>
          <w:sz w:val="22"/>
          <w:szCs w:val="22"/>
        </w:rPr>
        <w:t xml:space="preserve">που συγκροτεί η Συνέλευση του Τμήματος </w:t>
      </w:r>
      <w:r w:rsidRPr="001D6C4A">
        <w:rPr>
          <w:rFonts w:asciiTheme="minorHAnsi" w:hAnsiTheme="minorHAnsi" w:cs="MgHelveticaUCPol"/>
          <w:sz w:val="22"/>
          <w:szCs w:val="22"/>
        </w:rPr>
        <w:t>και επικυρώνεται από τη Συνέλευση. Η επιλογή γίνεται με συνεκτίμηση των εξής κριτηρίων: το</w:t>
      </w:r>
      <w:r w:rsidR="00D57100">
        <w:rPr>
          <w:rFonts w:asciiTheme="minorHAnsi" w:hAnsiTheme="minorHAnsi" w:cs="MgHelveticaUCPol"/>
          <w:sz w:val="22"/>
          <w:szCs w:val="22"/>
        </w:rPr>
        <w:t>ν</w:t>
      </w:r>
      <w:r w:rsidRPr="001D6C4A">
        <w:rPr>
          <w:rFonts w:asciiTheme="minorHAnsi" w:hAnsiTheme="minorHAnsi" w:cs="MgHelveticaUCPol"/>
          <w:sz w:val="22"/>
          <w:szCs w:val="22"/>
        </w:rPr>
        <w:t xml:space="preserve"> γενικό βαθμό του πτυχίου </w:t>
      </w:r>
      <w:r w:rsidRPr="001D6C4A">
        <w:rPr>
          <w:rFonts w:asciiTheme="minorHAnsi" w:hAnsiTheme="minorHAnsi" w:cs="MgHelveticaUCPol"/>
          <w:color w:val="auto"/>
          <w:sz w:val="22"/>
          <w:szCs w:val="22"/>
        </w:rPr>
        <w:t>(25%),</w:t>
      </w:r>
      <w:r w:rsidRPr="001D6C4A">
        <w:rPr>
          <w:rFonts w:asciiTheme="minorHAnsi" w:hAnsiTheme="minorHAnsi" w:cs="MgHelveticaUCPol"/>
          <w:sz w:val="22"/>
          <w:szCs w:val="22"/>
        </w:rPr>
        <w:t xml:space="preserve"> τη βαθμολογία στα προπτυχιακά μαθήματα που είναι σχετικά με τα μαθήματα του Π.Μ.Σ.</w:t>
      </w:r>
      <w:r w:rsidR="00234756" w:rsidRPr="001D6C4A">
        <w:rPr>
          <w:rFonts w:asciiTheme="minorHAnsi" w:hAnsiTheme="minorHAnsi" w:cs="MgHelveticaUCPol"/>
          <w:sz w:val="22"/>
          <w:szCs w:val="22"/>
        </w:rPr>
        <w:t xml:space="preserve"> </w:t>
      </w:r>
      <w:r w:rsidRPr="001D6C4A">
        <w:rPr>
          <w:rFonts w:asciiTheme="minorHAnsi" w:hAnsiTheme="minorHAnsi" w:cs="MgHelveticaUCPol"/>
          <w:sz w:val="22"/>
          <w:szCs w:val="22"/>
        </w:rPr>
        <w:t xml:space="preserve">και στην </w:t>
      </w:r>
      <w:r w:rsidR="00554882" w:rsidRPr="001D6C4A">
        <w:rPr>
          <w:rFonts w:asciiTheme="minorHAnsi" w:hAnsiTheme="minorHAnsi" w:cs="MgHelveticaUCPol"/>
          <w:sz w:val="22"/>
          <w:szCs w:val="22"/>
        </w:rPr>
        <w:t>διπλωματική-</w:t>
      </w:r>
      <w:r w:rsidRPr="001D6C4A">
        <w:rPr>
          <w:rFonts w:asciiTheme="minorHAnsi" w:hAnsiTheme="minorHAnsi" w:cs="MgHelveticaUCPol"/>
          <w:sz w:val="22"/>
          <w:szCs w:val="22"/>
        </w:rPr>
        <w:t>πτυχιακή εργασία (20%), την τυχόν ερευνητική δραστηριότητα του υποψηφίου (10%),</w:t>
      </w:r>
      <w:r w:rsidR="00554882" w:rsidRPr="001D6C4A">
        <w:rPr>
          <w:rFonts w:asciiTheme="minorHAnsi" w:hAnsiTheme="minorHAnsi" w:cs="MgHelveticaUCPol"/>
          <w:sz w:val="22"/>
          <w:szCs w:val="22"/>
        </w:rPr>
        <w:t xml:space="preserve"> </w:t>
      </w:r>
      <w:r w:rsidRPr="001D6C4A">
        <w:rPr>
          <w:rFonts w:asciiTheme="minorHAnsi" w:hAnsiTheme="minorHAnsi" w:cs="MgHelveticaUCPol"/>
          <w:sz w:val="22"/>
          <w:szCs w:val="22"/>
        </w:rPr>
        <w:t>την τυχόν επαγγελματική εμπειρία του υποψηφίου (10%) και την προσωπική συνέντευξη (35%).</w:t>
      </w:r>
      <w:r w:rsidR="006A6437" w:rsidRPr="001D6C4A">
        <w:rPr>
          <w:rFonts w:asciiTheme="minorHAnsi" w:hAnsiTheme="minorHAnsi" w:cs="MgHelveticaUCPol"/>
          <w:sz w:val="22"/>
          <w:szCs w:val="22"/>
        </w:rPr>
        <w:t xml:space="preserve">  Για την ημερομηνία της συνέντευξης οι υποψήφιοι θα ενημερωθούν μετά την καταληκτική ημερομηνία υποβολής των αιτήσεων.</w:t>
      </w:r>
    </w:p>
    <w:p w14:paraId="67E62D53" w14:textId="58462A5D" w:rsidR="00F81D88" w:rsidRPr="00817EA5" w:rsidRDefault="00F81D88" w:rsidP="00F81D88">
      <w:pPr>
        <w:spacing w:after="80" w:line="280" w:lineRule="exact"/>
        <w:ind w:left="0" w:right="-58" w:firstLine="0"/>
      </w:pPr>
      <w:r w:rsidRPr="00446513">
        <w:rPr>
          <w:b/>
        </w:rPr>
        <w:t>Δικαιολογητικά – Υποβολή Αιτήσεων.</w:t>
      </w:r>
      <w:r w:rsidR="00554882">
        <w:rPr>
          <w:b/>
        </w:rPr>
        <w:t xml:space="preserve"> </w:t>
      </w:r>
      <w:r w:rsidRPr="00817EA5">
        <w:t xml:space="preserve">Οι ενδιαφερόμενοι καλούνται να υποβάλουν </w:t>
      </w:r>
      <w:r>
        <w:t xml:space="preserve">τον φάκελο υποψηφιότητάς τους </w:t>
      </w:r>
      <w:r w:rsidRPr="00817EA5">
        <w:t>από την</w:t>
      </w:r>
      <w:r w:rsidR="00554882">
        <w:t xml:space="preserve"> </w:t>
      </w:r>
      <w:r w:rsidR="00D57100">
        <w:t>25</w:t>
      </w:r>
      <w:r w:rsidR="001D6C4A" w:rsidRPr="001D6C4A">
        <w:rPr>
          <w:vertAlign w:val="superscript"/>
        </w:rPr>
        <w:t>η</w:t>
      </w:r>
      <w:r w:rsidR="001D6C4A">
        <w:t xml:space="preserve"> Ιουλίου</w:t>
      </w:r>
      <w:r w:rsidR="00554882">
        <w:t xml:space="preserve"> </w:t>
      </w:r>
      <w:r w:rsidRPr="00817EA5">
        <w:t>έως και την</w:t>
      </w:r>
      <w:r w:rsidR="00053108">
        <w:t xml:space="preserve"> 7</w:t>
      </w:r>
      <w:r w:rsidRPr="00010742">
        <w:rPr>
          <w:vertAlign w:val="superscript"/>
        </w:rPr>
        <w:t>η</w:t>
      </w:r>
      <w:r>
        <w:t xml:space="preserve"> </w:t>
      </w:r>
      <w:r w:rsidR="00554882">
        <w:t>Σεπτεμβρίου</w:t>
      </w:r>
      <w:r>
        <w:t xml:space="preserve"> 201</w:t>
      </w:r>
      <w:r w:rsidR="00554882">
        <w:t>8</w:t>
      </w:r>
      <w:r>
        <w:t>. Ο φάκελος πρέπει να περιέχει</w:t>
      </w:r>
      <w:r w:rsidRPr="00817EA5">
        <w:t>:</w:t>
      </w:r>
    </w:p>
    <w:p w14:paraId="0465C2D7" w14:textId="77777777" w:rsidR="00F81D88" w:rsidRPr="003003D1" w:rsidRDefault="00F81D88" w:rsidP="00F81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0" w:line="280" w:lineRule="exact"/>
        <w:rPr>
          <w:rFonts w:cs="TT15Ct00"/>
        </w:rPr>
      </w:pPr>
      <w:r w:rsidRPr="003003D1">
        <w:rPr>
          <w:rFonts w:cs="TT15Ct00"/>
        </w:rPr>
        <w:t>Ηλεκτρονική Αίτηση. Η Αίτηση υποβάλλεται ηλεκτρονικά στην ιστοσελίδα του Π.Μ.Σ., (</w:t>
      </w:r>
      <w:hyperlink r:id="rId8" w:history="1">
        <w:r w:rsidR="004F03C1" w:rsidRPr="00B55BF4">
          <w:rPr>
            <w:rStyle w:val="-"/>
            <w:lang w:val="en-US"/>
          </w:rPr>
          <w:t>http</w:t>
        </w:r>
        <w:r w:rsidR="004F03C1" w:rsidRPr="00B55BF4">
          <w:rPr>
            <w:rStyle w:val="-"/>
          </w:rPr>
          <w:t>://</w:t>
        </w:r>
        <w:proofErr w:type="spellStart"/>
        <w:r w:rsidR="004F03C1" w:rsidRPr="00B55BF4">
          <w:rPr>
            <w:rStyle w:val="-"/>
            <w:lang w:val="en-US"/>
          </w:rPr>
          <w:t>msc</w:t>
        </w:r>
        <w:proofErr w:type="spellEnd"/>
        <w:r w:rsidR="004F03C1" w:rsidRPr="00B55BF4">
          <w:rPr>
            <w:rStyle w:val="-"/>
          </w:rPr>
          <w:t>-</w:t>
        </w:r>
        <w:proofErr w:type="spellStart"/>
        <w:r w:rsidR="004F03C1" w:rsidRPr="00B55BF4">
          <w:rPr>
            <w:rStyle w:val="-"/>
            <w:lang w:val="en-US"/>
          </w:rPr>
          <w:t>cse</w:t>
        </w:r>
        <w:proofErr w:type="spellEnd"/>
        <w:r w:rsidR="004F03C1" w:rsidRPr="00B55BF4">
          <w:rPr>
            <w:rStyle w:val="-"/>
          </w:rPr>
          <w:t>.</w:t>
        </w:r>
        <w:r w:rsidR="004F03C1" w:rsidRPr="00B55BF4">
          <w:rPr>
            <w:rStyle w:val="-"/>
            <w:lang w:val="en-US"/>
          </w:rPr>
          <w:t>ice</w:t>
        </w:r>
        <w:r w:rsidR="004F03C1" w:rsidRPr="00B55BF4">
          <w:rPr>
            <w:rStyle w:val="-"/>
          </w:rPr>
          <w:t>.</w:t>
        </w:r>
        <w:proofErr w:type="spellStart"/>
        <w:r w:rsidR="004F03C1" w:rsidRPr="00B55BF4">
          <w:rPr>
            <w:rStyle w:val="-"/>
            <w:lang w:val="en-US"/>
          </w:rPr>
          <w:t>uniwa</w:t>
        </w:r>
        <w:proofErr w:type="spellEnd"/>
        <w:r w:rsidR="004F03C1" w:rsidRPr="00B55BF4">
          <w:rPr>
            <w:rStyle w:val="-"/>
          </w:rPr>
          <w:t>.</w:t>
        </w:r>
        <w:r w:rsidR="004F03C1" w:rsidRPr="00B55BF4">
          <w:rPr>
            <w:rStyle w:val="-"/>
            <w:lang w:val="en-US"/>
          </w:rPr>
          <w:t>gr</w:t>
        </w:r>
      </w:hyperlink>
      <w:r w:rsidRPr="003003D1">
        <w:rPr>
          <w:rFonts w:cs="TT15Ct00"/>
        </w:rPr>
        <w:t>) εκτυπώνεται από τον υποψήφιο και υποβάλλεται και σε έντυπη μορφή μαζί με τα υποβαλλόμενα δικαιολογητικά.</w:t>
      </w:r>
    </w:p>
    <w:p w14:paraId="4EF064FB" w14:textId="77777777" w:rsidR="00F81D88" w:rsidRPr="00754A84" w:rsidRDefault="00F81D88" w:rsidP="00F81D88">
      <w:pPr>
        <w:pStyle w:val="Default"/>
        <w:numPr>
          <w:ilvl w:val="0"/>
          <w:numId w:val="1"/>
        </w:numPr>
        <w:spacing w:after="80" w:line="280" w:lineRule="exact"/>
        <w:rPr>
          <w:rFonts w:asciiTheme="minorHAnsi" w:hAnsiTheme="minorHAnsi"/>
          <w:sz w:val="22"/>
          <w:szCs w:val="22"/>
        </w:rPr>
      </w:pPr>
      <w:r w:rsidRPr="00754A84">
        <w:rPr>
          <w:rFonts w:asciiTheme="minorHAnsi" w:hAnsiTheme="minorHAnsi"/>
          <w:sz w:val="22"/>
          <w:szCs w:val="22"/>
        </w:rPr>
        <w:t>Τίτλους σπουδών και αναλυτική βαθμολογία. (Αν οι τίτλοι σπουδών έχουν χορηγηθεί από Α</w:t>
      </w:r>
      <w:r w:rsidR="004F03C1" w:rsidRPr="004F03C1">
        <w:rPr>
          <w:rFonts w:asciiTheme="minorHAnsi" w:hAnsiTheme="minorHAnsi"/>
          <w:sz w:val="22"/>
          <w:szCs w:val="22"/>
        </w:rPr>
        <w:t>.</w:t>
      </w:r>
      <w:r w:rsidRPr="00754A84">
        <w:rPr>
          <w:rFonts w:asciiTheme="minorHAnsi" w:hAnsiTheme="minorHAnsi"/>
          <w:sz w:val="22"/>
          <w:szCs w:val="22"/>
        </w:rPr>
        <w:t>Ε</w:t>
      </w:r>
      <w:r w:rsidR="004F03C1" w:rsidRPr="004F03C1">
        <w:rPr>
          <w:rFonts w:asciiTheme="minorHAnsi" w:hAnsiTheme="minorHAnsi"/>
          <w:sz w:val="22"/>
          <w:szCs w:val="22"/>
        </w:rPr>
        <w:t>.</w:t>
      </w:r>
      <w:r w:rsidRPr="00754A84">
        <w:rPr>
          <w:rFonts w:asciiTheme="minorHAnsi" w:hAnsiTheme="minorHAnsi"/>
          <w:sz w:val="22"/>
          <w:szCs w:val="22"/>
        </w:rPr>
        <w:t>Ι</w:t>
      </w:r>
      <w:r w:rsidR="004F03C1" w:rsidRPr="004F03C1">
        <w:rPr>
          <w:rFonts w:asciiTheme="minorHAnsi" w:hAnsiTheme="minorHAnsi"/>
          <w:sz w:val="22"/>
          <w:szCs w:val="22"/>
        </w:rPr>
        <w:t>.</w:t>
      </w:r>
      <w:r w:rsidRPr="00754A84">
        <w:rPr>
          <w:rFonts w:asciiTheme="minorHAnsi" w:hAnsiTheme="minorHAnsi"/>
          <w:sz w:val="22"/>
          <w:szCs w:val="22"/>
        </w:rPr>
        <w:t xml:space="preserve"> του εξωτερικού πρέπει να έχουν την αναγνώριση ισοτιμίας του ΔΟΑΤΑΠ). </w:t>
      </w:r>
    </w:p>
    <w:p w14:paraId="775ED7D5" w14:textId="77777777" w:rsidR="00F81D88" w:rsidRPr="00754A84" w:rsidRDefault="00F81D88" w:rsidP="00F81D88">
      <w:pPr>
        <w:pStyle w:val="Default"/>
        <w:numPr>
          <w:ilvl w:val="0"/>
          <w:numId w:val="1"/>
        </w:numPr>
        <w:spacing w:after="80" w:line="280" w:lineRule="exact"/>
        <w:rPr>
          <w:rFonts w:asciiTheme="minorHAnsi" w:hAnsiTheme="minorHAnsi"/>
          <w:sz w:val="22"/>
          <w:szCs w:val="22"/>
        </w:rPr>
      </w:pPr>
      <w:r w:rsidRPr="00754A84">
        <w:rPr>
          <w:rFonts w:asciiTheme="minorHAnsi" w:hAnsiTheme="minorHAnsi"/>
          <w:sz w:val="22"/>
          <w:szCs w:val="22"/>
        </w:rPr>
        <w:t>Βιογραφικό σημείωμα</w:t>
      </w:r>
      <w:r>
        <w:rPr>
          <w:rFonts w:asciiTheme="minorHAnsi" w:hAnsiTheme="minorHAnsi"/>
          <w:sz w:val="22"/>
          <w:szCs w:val="22"/>
        </w:rPr>
        <w:t>.</w:t>
      </w:r>
    </w:p>
    <w:p w14:paraId="0C8B00BE" w14:textId="77777777" w:rsidR="00F81D88" w:rsidRPr="003003D1" w:rsidRDefault="00F81D88" w:rsidP="00F81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0" w:line="280" w:lineRule="exact"/>
        <w:rPr>
          <w:rFonts w:cs="Calibri"/>
        </w:rPr>
      </w:pPr>
      <w:r w:rsidRPr="003003D1">
        <w:t xml:space="preserve">Δύο (2) συστατικές επιστολές </w:t>
      </w:r>
      <w:r w:rsidRPr="003003D1">
        <w:rPr>
          <w:rFonts w:cs="Calibri"/>
        </w:rPr>
        <w:t xml:space="preserve">σε φακέλους σφραγισμένους από τους </w:t>
      </w:r>
      <w:proofErr w:type="spellStart"/>
      <w:r w:rsidRPr="003003D1">
        <w:t>σ</w:t>
      </w:r>
      <w:r w:rsidRPr="003003D1">
        <w:rPr>
          <w:rFonts w:cs="Calibri"/>
        </w:rPr>
        <w:t>υντάξαντες</w:t>
      </w:r>
      <w:proofErr w:type="spellEnd"/>
      <w:r w:rsidRPr="003003D1">
        <w:t xml:space="preserve">. </w:t>
      </w:r>
    </w:p>
    <w:p w14:paraId="4BA81DF6" w14:textId="77777777" w:rsidR="00F81D88" w:rsidRPr="00754A84" w:rsidRDefault="00F81D88" w:rsidP="00F81D88">
      <w:pPr>
        <w:pStyle w:val="Default"/>
        <w:numPr>
          <w:ilvl w:val="0"/>
          <w:numId w:val="1"/>
        </w:numPr>
        <w:spacing w:after="80" w:line="280" w:lineRule="exact"/>
        <w:rPr>
          <w:rFonts w:asciiTheme="minorHAnsi" w:hAnsiTheme="minorHAnsi"/>
          <w:sz w:val="22"/>
          <w:szCs w:val="22"/>
        </w:rPr>
      </w:pPr>
      <w:r w:rsidRPr="00754A84">
        <w:rPr>
          <w:rFonts w:asciiTheme="minorHAnsi" w:hAnsiTheme="minorHAnsi"/>
          <w:sz w:val="22"/>
          <w:szCs w:val="22"/>
        </w:rPr>
        <w:t xml:space="preserve">Αποδεικτικό </w:t>
      </w:r>
      <w:r>
        <w:rPr>
          <w:rFonts w:asciiTheme="minorHAnsi" w:hAnsiTheme="minorHAnsi"/>
          <w:sz w:val="22"/>
          <w:szCs w:val="22"/>
        </w:rPr>
        <w:t xml:space="preserve">τουλάχιστον καλής </w:t>
      </w:r>
      <w:r w:rsidRPr="00754A84">
        <w:rPr>
          <w:rFonts w:asciiTheme="minorHAnsi" w:hAnsiTheme="minorHAnsi"/>
          <w:sz w:val="22"/>
          <w:szCs w:val="22"/>
        </w:rPr>
        <w:t xml:space="preserve">γνώσης </w:t>
      </w:r>
      <w:r>
        <w:rPr>
          <w:rFonts w:asciiTheme="minorHAnsi" w:hAnsiTheme="minorHAnsi"/>
          <w:sz w:val="22"/>
          <w:szCs w:val="22"/>
        </w:rPr>
        <w:t xml:space="preserve">της </w:t>
      </w:r>
      <w:r w:rsidRPr="00754A84">
        <w:rPr>
          <w:rFonts w:asciiTheme="minorHAnsi" w:hAnsiTheme="minorHAnsi"/>
          <w:sz w:val="22"/>
          <w:szCs w:val="22"/>
        </w:rPr>
        <w:t>Αγγλικής γλώσσας.</w:t>
      </w:r>
    </w:p>
    <w:p w14:paraId="0B925544" w14:textId="77777777" w:rsidR="00F81D88" w:rsidRPr="00754A84" w:rsidRDefault="00F81D88" w:rsidP="00F81D88">
      <w:pPr>
        <w:pStyle w:val="Default"/>
        <w:numPr>
          <w:ilvl w:val="0"/>
          <w:numId w:val="1"/>
        </w:numPr>
        <w:spacing w:after="80" w:line="280" w:lineRule="exact"/>
        <w:rPr>
          <w:rFonts w:asciiTheme="minorHAnsi" w:hAnsiTheme="minorHAnsi"/>
          <w:sz w:val="22"/>
          <w:szCs w:val="22"/>
        </w:rPr>
      </w:pPr>
      <w:r w:rsidRPr="00754A84">
        <w:rPr>
          <w:rFonts w:asciiTheme="minorHAnsi" w:hAnsiTheme="minorHAnsi"/>
          <w:sz w:val="22"/>
          <w:szCs w:val="22"/>
        </w:rPr>
        <w:t>Αποδεικτικά ερευνητικού, συγγραφικού και επαγγελματικού έργου (εφόσον υπάρχουν).</w:t>
      </w:r>
    </w:p>
    <w:p w14:paraId="07DDBE97" w14:textId="77777777" w:rsidR="00F81D88" w:rsidRPr="00446513" w:rsidRDefault="00F81D88" w:rsidP="00F81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0" w:line="280" w:lineRule="exact"/>
        <w:rPr>
          <w:rFonts w:eastAsia="Times New Roman"/>
          <w:lang w:eastAsia="el-GR"/>
        </w:rPr>
      </w:pPr>
      <w:r w:rsidRPr="00446513">
        <w:rPr>
          <w:rFonts w:cs="Calibri"/>
        </w:rPr>
        <w:t>Περίληψη πτυχιακής/διπλωματικής εργασίας (εφ’ όσον υπάρχει).</w:t>
      </w:r>
    </w:p>
    <w:p w14:paraId="60E552C3" w14:textId="77777777" w:rsidR="00F81D88" w:rsidRPr="00446513" w:rsidRDefault="00F81D88" w:rsidP="00F81D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80" w:line="280" w:lineRule="exact"/>
        <w:rPr>
          <w:rFonts w:eastAsia="Times New Roman"/>
          <w:lang w:eastAsia="el-GR"/>
        </w:rPr>
      </w:pPr>
      <w:r w:rsidRPr="00446513">
        <w:rPr>
          <w:rFonts w:cs="Calibri"/>
        </w:rPr>
        <w:t xml:space="preserve">Σύντομη έκθεση των επιστημονικών και επαγγελματικών ενδιαφερόντων και στόχων του υποψηφίου καθώς και τεκμηρίωση του </w:t>
      </w:r>
      <w:proofErr w:type="spellStart"/>
      <w:r w:rsidRPr="00446513">
        <w:rPr>
          <w:rFonts w:cs="Calibri"/>
        </w:rPr>
        <w:t>ενδιαφέροντός</w:t>
      </w:r>
      <w:proofErr w:type="spellEnd"/>
      <w:r w:rsidRPr="00446513">
        <w:rPr>
          <w:rFonts w:cs="Calibri"/>
        </w:rPr>
        <w:t xml:space="preserve"> του για το συγκεκριμένο Π.Μ.Σ.  (μια σελίδα το πολύ).</w:t>
      </w:r>
    </w:p>
    <w:p w14:paraId="58A4ED9D" w14:textId="77777777" w:rsidR="00F81D88" w:rsidRPr="00754A84" w:rsidRDefault="00F81D88" w:rsidP="00F81D88">
      <w:pPr>
        <w:pStyle w:val="Default"/>
        <w:numPr>
          <w:ilvl w:val="0"/>
          <w:numId w:val="1"/>
        </w:numPr>
        <w:spacing w:after="80" w:line="280" w:lineRule="exact"/>
        <w:rPr>
          <w:rFonts w:asciiTheme="minorHAnsi" w:hAnsiTheme="minorHAnsi"/>
          <w:sz w:val="22"/>
          <w:szCs w:val="22"/>
        </w:rPr>
      </w:pPr>
      <w:r w:rsidRPr="00446513">
        <w:rPr>
          <w:rFonts w:asciiTheme="minorHAnsi" w:eastAsia="Times New Roman" w:hAnsiTheme="minorHAnsi"/>
          <w:sz w:val="22"/>
          <w:szCs w:val="22"/>
          <w:lang w:eastAsia="el-GR"/>
        </w:rPr>
        <w:t>Κάθε άλλο στοιχείο που κατά τη γνώμη των υποψηφίων</w:t>
      </w:r>
      <w:r w:rsidRPr="00754A84">
        <w:rPr>
          <w:rFonts w:asciiTheme="minorHAnsi" w:eastAsia="Times New Roman" w:hAnsiTheme="minorHAnsi"/>
          <w:sz w:val="22"/>
          <w:szCs w:val="22"/>
          <w:lang w:eastAsia="el-GR"/>
        </w:rPr>
        <w:t xml:space="preserve"> θα συνέβαλε στην πληρέστερη αξιολόγησή τους.</w:t>
      </w:r>
    </w:p>
    <w:p w14:paraId="4A3C73A8" w14:textId="22C1A088" w:rsidR="00F81D88" w:rsidRPr="00C40525" w:rsidRDefault="00F81D88" w:rsidP="00F81D88">
      <w:pPr>
        <w:pStyle w:val="Default"/>
        <w:spacing w:after="80" w:line="280" w:lineRule="exact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 φάκελο</w:t>
      </w:r>
      <w:r w:rsidR="008850FA">
        <w:rPr>
          <w:rFonts w:asciiTheme="minorHAnsi" w:hAnsiTheme="minorHAnsi"/>
          <w:sz w:val="22"/>
          <w:szCs w:val="22"/>
        </w:rPr>
        <w:t xml:space="preserve">ς υποψηφιότητας </w:t>
      </w:r>
      <w:r w:rsidR="00410B1C">
        <w:rPr>
          <w:rFonts w:asciiTheme="minorHAnsi" w:hAnsiTheme="minorHAnsi"/>
          <w:sz w:val="22"/>
          <w:szCs w:val="22"/>
        </w:rPr>
        <w:t>αποστέλλεται ταχυδρομικά</w:t>
      </w:r>
      <w:r w:rsidR="008850FA">
        <w:rPr>
          <w:rFonts w:asciiTheme="minorHAnsi" w:hAnsiTheme="minorHAnsi"/>
          <w:sz w:val="22"/>
          <w:szCs w:val="22"/>
        </w:rPr>
        <w:t xml:space="preserve"> στη</w:t>
      </w:r>
      <w:r>
        <w:rPr>
          <w:rFonts w:asciiTheme="minorHAnsi" w:hAnsiTheme="minorHAnsi"/>
          <w:sz w:val="22"/>
          <w:szCs w:val="22"/>
        </w:rPr>
        <w:t xml:space="preserve"> Γραμματεία του Τμήματος Μηχανικών Πληροφορικής </w:t>
      </w:r>
      <w:r w:rsidR="006D0156">
        <w:rPr>
          <w:rFonts w:asciiTheme="minorHAnsi" w:hAnsiTheme="minorHAnsi"/>
          <w:sz w:val="22"/>
          <w:szCs w:val="22"/>
        </w:rPr>
        <w:t>και Υπολογιστών του Πανεπιστημίου Δυτικής Αττικής</w:t>
      </w:r>
      <w:r>
        <w:rPr>
          <w:rFonts w:asciiTheme="minorHAnsi" w:hAnsiTheme="minorHAnsi"/>
          <w:sz w:val="22"/>
          <w:szCs w:val="22"/>
        </w:rPr>
        <w:t xml:space="preserve"> </w:t>
      </w:r>
      <w:r w:rsidR="006D0156">
        <w:rPr>
          <w:rFonts w:asciiTheme="minorHAnsi" w:hAnsiTheme="minorHAnsi"/>
          <w:sz w:val="22"/>
          <w:szCs w:val="22"/>
        </w:rPr>
        <w:t>(Πανεπιστημιούπολη 1)</w:t>
      </w:r>
      <w:r w:rsidR="00053108">
        <w:rPr>
          <w:rFonts w:asciiTheme="minorHAnsi" w:hAnsiTheme="minorHAnsi"/>
          <w:sz w:val="22"/>
          <w:szCs w:val="22"/>
        </w:rPr>
        <w:t xml:space="preserve"> στη διεύθυνση</w:t>
      </w:r>
      <w:r w:rsidRPr="00C40525">
        <w:rPr>
          <w:rFonts w:asciiTheme="minorHAnsi" w:hAnsiTheme="minorHAnsi"/>
          <w:sz w:val="22"/>
          <w:szCs w:val="22"/>
        </w:rPr>
        <w:t>:</w:t>
      </w:r>
    </w:p>
    <w:p w14:paraId="0C2DC2C9" w14:textId="77777777" w:rsidR="00F81D88" w:rsidRPr="008850FA" w:rsidRDefault="00F81D88" w:rsidP="00F81D88">
      <w:pPr>
        <w:pStyle w:val="Default"/>
        <w:spacing w:after="80" w:line="280" w:lineRule="exact"/>
        <w:ind w:left="360" w:firstLine="0"/>
        <w:rPr>
          <w:rFonts w:asciiTheme="minorHAnsi" w:hAnsiTheme="minorHAnsi"/>
          <w:i/>
          <w:sz w:val="22"/>
          <w:szCs w:val="22"/>
        </w:rPr>
      </w:pPr>
      <w:r w:rsidRPr="008850FA">
        <w:rPr>
          <w:rFonts w:asciiTheme="minorHAnsi" w:hAnsiTheme="minorHAnsi"/>
          <w:i/>
          <w:sz w:val="22"/>
          <w:szCs w:val="22"/>
        </w:rPr>
        <w:t xml:space="preserve">Τμήμα  Μηχανικών Πληροφορικής </w:t>
      </w:r>
      <w:r w:rsidR="006D0156" w:rsidRPr="008850FA">
        <w:rPr>
          <w:rFonts w:asciiTheme="minorHAnsi" w:hAnsiTheme="minorHAnsi"/>
          <w:i/>
          <w:sz w:val="22"/>
          <w:szCs w:val="22"/>
        </w:rPr>
        <w:t>και Υπολογιστών</w:t>
      </w:r>
    </w:p>
    <w:p w14:paraId="529648D3" w14:textId="77777777" w:rsidR="00F81D88" w:rsidRPr="008850FA" w:rsidRDefault="00F81D88" w:rsidP="00F81D88">
      <w:pPr>
        <w:pStyle w:val="Default"/>
        <w:spacing w:after="80" w:line="280" w:lineRule="exact"/>
        <w:ind w:left="360" w:firstLine="0"/>
        <w:rPr>
          <w:rFonts w:asciiTheme="minorHAnsi" w:hAnsiTheme="minorHAnsi"/>
          <w:i/>
          <w:sz w:val="22"/>
          <w:szCs w:val="22"/>
        </w:rPr>
      </w:pPr>
      <w:r w:rsidRPr="008850FA">
        <w:rPr>
          <w:rFonts w:asciiTheme="minorHAnsi" w:hAnsiTheme="minorHAnsi"/>
          <w:i/>
          <w:sz w:val="22"/>
          <w:szCs w:val="22"/>
        </w:rPr>
        <w:t>Για το Π.Μ.Σ. «</w:t>
      </w:r>
      <w:r w:rsidR="006D0156" w:rsidRPr="008850FA">
        <w:rPr>
          <w:rFonts w:asciiTheme="minorHAnsi" w:hAnsiTheme="minorHAnsi"/>
          <w:i/>
        </w:rPr>
        <w:t>Επιστήμη και Τεχνολογία της Πληροφορικής και των Υπολογιστών</w:t>
      </w:r>
      <w:r w:rsidRPr="008850FA">
        <w:rPr>
          <w:rFonts w:asciiTheme="minorHAnsi" w:hAnsiTheme="minorHAnsi"/>
          <w:i/>
          <w:sz w:val="22"/>
          <w:szCs w:val="22"/>
        </w:rPr>
        <w:t>»</w:t>
      </w:r>
    </w:p>
    <w:p w14:paraId="16971AF3" w14:textId="77777777" w:rsidR="006D0156" w:rsidRPr="008850FA" w:rsidRDefault="006D0156" w:rsidP="00F81D88">
      <w:pPr>
        <w:pStyle w:val="Default"/>
        <w:spacing w:after="80" w:line="280" w:lineRule="exact"/>
        <w:ind w:left="0" w:firstLine="360"/>
        <w:rPr>
          <w:rFonts w:asciiTheme="minorHAnsi" w:hAnsiTheme="minorHAnsi"/>
          <w:i/>
          <w:sz w:val="22"/>
          <w:szCs w:val="22"/>
        </w:rPr>
      </w:pPr>
      <w:r w:rsidRPr="008850FA">
        <w:rPr>
          <w:rFonts w:asciiTheme="minorHAnsi" w:hAnsiTheme="minorHAnsi"/>
          <w:i/>
          <w:sz w:val="22"/>
          <w:szCs w:val="22"/>
        </w:rPr>
        <w:t>Πανεπιστήμιο Δυτικής Αττικής (Πανεπιστημιούπολη 1)</w:t>
      </w:r>
    </w:p>
    <w:p w14:paraId="3DF19825" w14:textId="77777777" w:rsidR="00F81D88" w:rsidRPr="008850FA" w:rsidRDefault="00F81D88" w:rsidP="00F81D88">
      <w:pPr>
        <w:pStyle w:val="Default"/>
        <w:spacing w:after="80" w:line="280" w:lineRule="exact"/>
        <w:ind w:left="0" w:firstLine="360"/>
        <w:rPr>
          <w:rFonts w:asciiTheme="minorHAnsi" w:hAnsiTheme="minorHAnsi"/>
          <w:i/>
          <w:sz w:val="22"/>
          <w:szCs w:val="22"/>
        </w:rPr>
      </w:pPr>
      <w:r w:rsidRPr="008850FA">
        <w:rPr>
          <w:rFonts w:asciiTheme="minorHAnsi" w:hAnsiTheme="minorHAnsi"/>
          <w:i/>
          <w:sz w:val="22"/>
          <w:szCs w:val="22"/>
        </w:rPr>
        <w:t>Αγ. Σπυρίδωνος, 12243, Αιγάλεω,  Αττική</w:t>
      </w:r>
    </w:p>
    <w:p w14:paraId="7866A24C" w14:textId="7938418B" w:rsidR="00F81D88" w:rsidRPr="00E76270" w:rsidRDefault="00F81D88" w:rsidP="00F81D88">
      <w:pPr>
        <w:pStyle w:val="Default"/>
        <w:spacing w:after="80" w:line="280" w:lineRule="exact"/>
        <w:ind w:left="0" w:firstLine="0"/>
        <w:rPr>
          <w:rFonts w:asciiTheme="minorHAnsi" w:hAnsiTheme="minorHAnsi"/>
          <w:sz w:val="22"/>
          <w:szCs w:val="22"/>
        </w:rPr>
      </w:pPr>
      <w:r w:rsidRPr="00446513">
        <w:rPr>
          <w:rFonts w:asciiTheme="minorHAnsi" w:hAnsiTheme="minorHAnsi"/>
          <w:b/>
          <w:sz w:val="22"/>
          <w:szCs w:val="22"/>
        </w:rPr>
        <w:t>Πληροφορίες.</w:t>
      </w:r>
      <w:r w:rsidR="006D015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Για οποιαδήποτε άλλη πληροφορία οι ενδιαφερόμενοι μπορούν να απευθύνονται στην ιστοσελίδα του Π.Μ.Σ</w:t>
      </w:r>
      <w:r w:rsidRPr="006D0156">
        <w:rPr>
          <w:rFonts w:asciiTheme="minorHAnsi" w:hAnsiTheme="minorHAnsi"/>
          <w:sz w:val="22"/>
          <w:szCs w:val="22"/>
        </w:rPr>
        <w:t xml:space="preserve">.: </w:t>
      </w:r>
      <w:hyperlink r:id="rId9" w:history="1">
        <w:r w:rsidR="006D0156" w:rsidRPr="006D0156">
          <w:rPr>
            <w:rStyle w:val="-"/>
            <w:rFonts w:asciiTheme="minorHAnsi" w:hAnsiTheme="minorHAnsi"/>
            <w:sz w:val="22"/>
            <w:szCs w:val="22"/>
            <w:lang w:val="en-US"/>
          </w:rPr>
          <w:t>http</w:t>
        </w:r>
        <w:r w:rsidR="006D0156" w:rsidRPr="006D0156">
          <w:rPr>
            <w:rStyle w:val="-"/>
            <w:rFonts w:asciiTheme="minorHAnsi" w:hAnsiTheme="minorHAnsi"/>
            <w:sz w:val="22"/>
            <w:szCs w:val="22"/>
          </w:rPr>
          <w:t>://</w:t>
        </w:r>
        <w:r w:rsidR="006D0156" w:rsidRPr="006D0156">
          <w:rPr>
            <w:rStyle w:val="-"/>
            <w:rFonts w:asciiTheme="minorHAnsi" w:hAnsiTheme="minorHAnsi"/>
            <w:sz w:val="22"/>
            <w:szCs w:val="22"/>
            <w:lang w:val="en-US"/>
          </w:rPr>
          <w:t>msc</w:t>
        </w:r>
        <w:r w:rsidR="006D0156" w:rsidRPr="006D0156">
          <w:rPr>
            <w:rStyle w:val="-"/>
            <w:rFonts w:asciiTheme="minorHAnsi" w:hAnsiTheme="minorHAnsi"/>
            <w:sz w:val="22"/>
            <w:szCs w:val="22"/>
          </w:rPr>
          <w:t>-</w:t>
        </w:r>
        <w:r w:rsidR="006D0156" w:rsidRPr="006D0156">
          <w:rPr>
            <w:rStyle w:val="-"/>
            <w:rFonts w:asciiTheme="minorHAnsi" w:hAnsiTheme="minorHAnsi"/>
            <w:sz w:val="22"/>
            <w:szCs w:val="22"/>
            <w:lang w:val="en-US"/>
          </w:rPr>
          <w:t>cse</w:t>
        </w:r>
        <w:r w:rsidR="006D0156" w:rsidRPr="006D0156">
          <w:rPr>
            <w:rStyle w:val="-"/>
            <w:rFonts w:asciiTheme="minorHAnsi" w:hAnsiTheme="minorHAnsi"/>
            <w:sz w:val="22"/>
            <w:szCs w:val="22"/>
          </w:rPr>
          <w:t>.</w:t>
        </w:r>
        <w:r w:rsidR="006D0156" w:rsidRPr="006D0156">
          <w:rPr>
            <w:rStyle w:val="-"/>
            <w:rFonts w:asciiTheme="minorHAnsi" w:hAnsiTheme="minorHAnsi"/>
            <w:sz w:val="22"/>
            <w:szCs w:val="22"/>
            <w:lang w:val="en-US"/>
          </w:rPr>
          <w:t>ice</w:t>
        </w:r>
        <w:r w:rsidR="006D0156" w:rsidRPr="006D0156">
          <w:rPr>
            <w:rStyle w:val="-"/>
            <w:rFonts w:asciiTheme="minorHAnsi" w:hAnsiTheme="minorHAnsi"/>
            <w:sz w:val="22"/>
            <w:szCs w:val="22"/>
          </w:rPr>
          <w:t>.</w:t>
        </w:r>
        <w:r w:rsidR="006D0156" w:rsidRPr="006D0156">
          <w:rPr>
            <w:rStyle w:val="-"/>
            <w:rFonts w:asciiTheme="minorHAnsi" w:hAnsiTheme="minorHAnsi"/>
            <w:sz w:val="22"/>
            <w:szCs w:val="22"/>
            <w:lang w:val="en-US"/>
          </w:rPr>
          <w:t>uniwa</w:t>
        </w:r>
        <w:r w:rsidR="006D0156" w:rsidRPr="006D0156">
          <w:rPr>
            <w:rStyle w:val="-"/>
            <w:rFonts w:asciiTheme="minorHAnsi" w:hAnsiTheme="minorHAnsi"/>
            <w:sz w:val="22"/>
            <w:szCs w:val="22"/>
          </w:rPr>
          <w:t>.</w:t>
        </w:r>
        <w:r w:rsidR="006D0156" w:rsidRPr="006D0156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="006D0156" w:rsidRPr="003003D1">
        <w:rPr>
          <w:rFonts w:cs="TT15Ct00"/>
        </w:rPr>
        <w:t xml:space="preserve"> </w:t>
      </w:r>
      <w:r w:rsidRPr="001D6C4A">
        <w:rPr>
          <w:rFonts w:asciiTheme="minorHAnsi" w:hAnsiTheme="minorHAnsi"/>
          <w:sz w:val="22"/>
          <w:szCs w:val="22"/>
        </w:rPr>
        <w:t xml:space="preserve">και στη Γραμματεία του Τμήματος Μηχανικών Πληροφορικής </w:t>
      </w:r>
      <w:r w:rsidR="006D0156" w:rsidRPr="001D6C4A">
        <w:rPr>
          <w:rFonts w:asciiTheme="minorHAnsi" w:hAnsiTheme="minorHAnsi"/>
          <w:sz w:val="22"/>
          <w:szCs w:val="22"/>
        </w:rPr>
        <w:t xml:space="preserve">και Υπολογιστών </w:t>
      </w:r>
      <w:r w:rsidRPr="001D6C4A">
        <w:rPr>
          <w:rFonts w:asciiTheme="minorHAnsi" w:hAnsiTheme="minorHAnsi"/>
          <w:sz w:val="22"/>
          <w:szCs w:val="22"/>
        </w:rPr>
        <w:t>(</w:t>
      </w:r>
      <w:r w:rsidRPr="001D6C4A">
        <w:rPr>
          <w:rFonts w:asciiTheme="minorHAnsi" w:hAnsiTheme="minorHAnsi"/>
          <w:sz w:val="22"/>
          <w:szCs w:val="22"/>
          <w:lang w:val="en-US"/>
        </w:rPr>
        <w:t>email</w:t>
      </w:r>
      <w:r w:rsidRPr="001D6C4A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6D0156" w:rsidRPr="001D6C4A">
          <w:rPr>
            <w:rStyle w:val="-"/>
            <w:rFonts w:asciiTheme="minorHAnsi" w:hAnsiTheme="minorHAnsi"/>
            <w:sz w:val="22"/>
            <w:szCs w:val="22"/>
            <w:lang w:val="en-US"/>
          </w:rPr>
          <w:t>pliroforiki</w:t>
        </w:r>
        <w:r w:rsidR="006D0156" w:rsidRPr="001D6C4A">
          <w:rPr>
            <w:rStyle w:val="-"/>
            <w:rFonts w:asciiTheme="minorHAnsi" w:hAnsiTheme="minorHAnsi"/>
            <w:sz w:val="22"/>
            <w:szCs w:val="22"/>
          </w:rPr>
          <w:t>@</w:t>
        </w:r>
        <w:r w:rsidR="006D0156" w:rsidRPr="001D6C4A">
          <w:rPr>
            <w:rStyle w:val="-"/>
            <w:rFonts w:asciiTheme="minorHAnsi" w:hAnsiTheme="minorHAnsi"/>
            <w:sz w:val="22"/>
            <w:szCs w:val="22"/>
            <w:lang w:val="en-US"/>
          </w:rPr>
          <w:t>teiath</w:t>
        </w:r>
        <w:r w:rsidR="006D0156" w:rsidRPr="001D6C4A">
          <w:rPr>
            <w:rStyle w:val="-"/>
            <w:rFonts w:asciiTheme="minorHAnsi" w:hAnsiTheme="minorHAnsi"/>
            <w:sz w:val="22"/>
            <w:szCs w:val="22"/>
          </w:rPr>
          <w:t>.</w:t>
        </w:r>
        <w:r w:rsidR="006D0156" w:rsidRPr="001D6C4A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Pr="001D6C4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6C4A">
        <w:rPr>
          <w:rFonts w:asciiTheme="minorHAnsi" w:hAnsiTheme="minorHAnsi"/>
          <w:sz w:val="22"/>
          <w:szCs w:val="22"/>
        </w:rPr>
        <w:t>Τηλ</w:t>
      </w:r>
      <w:proofErr w:type="spellEnd"/>
      <w:r w:rsidRPr="001D6C4A">
        <w:rPr>
          <w:rFonts w:asciiTheme="minorHAnsi" w:hAnsiTheme="minorHAnsi"/>
          <w:sz w:val="22"/>
          <w:szCs w:val="22"/>
        </w:rPr>
        <w:t xml:space="preserve">. 210 5385312, </w:t>
      </w:r>
      <w:r w:rsidRPr="001D6C4A">
        <w:rPr>
          <w:rFonts w:asciiTheme="minorHAnsi" w:hAnsiTheme="minorHAnsi"/>
          <w:sz w:val="22"/>
          <w:szCs w:val="22"/>
          <w:lang w:val="en-US"/>
        </w:rPr>
        <w:t>fax</w:t>
      </w:r>
      <w:r w:rsidRPr="001D6C4A">
        <w:rPr>
          <w:rFonts w:asciiTheme="minorHAnsi" w:hAnsiTheme="minorHAnsi"/>
          <w:sz w:val="22"/>
          <w:szCs w:val="22"/>
        </w:rPr>
        <w:t>: 210 5910975).</w:t>
      </w:r>
      <w:r w:rsidR="00053108">
        <w:rPr>
          <w:rFonts w:asciiTheme="minorHAnsi" w:hAnsiTheme="minorHAnsi"/>
          <w:sz w:val="22"/>
          <w:szCs w:val="22"/>
        </w:rPr>
        <w:t xml:space="preserve"> </w:t>
      </w:r>
    </w:p>
    <w:p w14:paraId="146D3C2B" w14:textId="77777777" w:rsidR="00D05F94" w:rsidRDefault="00D05F94" w:rsidP="00F81D88">
      <w:pPr>
        <w:pStyle w:val="Default"/>
        <w:spacing w:after="80" w:line="280" w:lineRule="exact"/>
        <w:rPr>
          <w:rFonts w:asciiTheme="minorHAnsi" w:hAnsiTheme="minorHAnsi"/>
          <w:sz w:val="22"/>
          <w:szCs w:val="22"/>
        </w:rPr>
      </w:pPr>
    </w:p>
    <w:p w14:paraId="3DA9E928" w14:textId="77777777" w:rsidR="00F81D88" w:rsidRDefault="00F81D88" w:rsidP="001D6C4A">
      <w:pPr>
        <w:pStyle w:val="Default"/>
        <w:spacing w:after="80"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 Πρόεδρος </w:t>
      </w:r>
      <w:r w:rsidR="006D0156">
        <w:rPr>
          <w:rFonts w:asciiTheme="minorHAnsi" w:hAnsiTheme="minorHAnsi"/>
          <w:sz w:val="22"/>
          <w:szCs w:val="22"/>
        </w:rPr>
        <w:t xml:space="preserve">της Διοικούσας Επιτροπής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D0156">
        <w:rPr>
          <w:rFonts w:asciiTheme="minorHAnsi" w:hAnsiTheme="minorHAnsi"/>
          <w:sz w:val="22"/>
          <w:szCs w:val="22"/>
        </w:rPr>
        <w:t>Ο Διευθυντής</w:t>
      </w:r>
      <w:r>
        <w:rPr>
          <w:rFonts w:asciiTheme="minorHAnsi" w:hAnsiTheme="minorHAnsi"/>
          <w:sz w:val="22"/>
          <w:szCs w:val="22"/>
        </w:rPr>
        <w:t xml:space="preserve"> του Π.Μ.Σ.</w:t>
      </w:r>
    </w:p>
    <w:p w14:paraId="3A626B77" w14:textId="77777777" w:rsidR="00D05F94" w:rsidRDefault="00D05F94" w:rsidP="00F81D88">
      <w:pPr>
        <w:pStyle w:val="Default"/>
        <w:spacing w:after="80" w:line="280" w:lineRule="exact"/>
        <w:ind w:firstLine="0"/>
        <w:rPr>
          <w:rFonts w:asciiTheme="minorHAnsi" w:hAnsiTheme="minorHAnsi"/>
          <w:sz w:val="22"/>
          <w:szCs w:val="22"/>
        </w:rPr>
      </w:pPr>
    </w:p>
    <w:p w14:paraId="6CC17617" w14:textId="77777777" w:rsidR="00D05F94" w:rsidRDefault="00D05F94" w:rsidP="00F81D88">
      <w:pPr>
        <w:pStyle w:val="Default"/>
        <w:spacing w:after="80" w:line="280" w:lineRule="exact"/>
        <w:ind w:firstLine="0"/>
        <w:rPr>
          <w:rFonts w:asciiTheme="minorHAnsi" w:hAnsiTheme="minorHAnsi"/>
          <w:sz w:val="22"/>
          <w:szCs w:val="22"/>
        </w:rPr>
      </w:pPr>
    </w:p>
    <w:p w14:paraId="54DC4398" w14:textId="77777777" w:rsidR="00F81D88" w:rsidRDefault="00F81D88" w:rsidP="00F81D88">
      <w:pPr>
        <w:pStyle w:val="Default"/>
        <w:spacing w:after="80" w:line="280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6D0156">
        <w:rPr>
          <w:rFonts w:asciiTheme="minorHAnsi" w:hAnsiTheme="minorHAnsi"/>
          <w:sz w:val="22"/>
          <w:szCs w:val="22"/>
        </w:rPr>
        <w:t>Κωνσταντίνος Μουτζούρης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850FA">
        <w:rPr>
          <w:rFonts w:asciiTheme="minorHAnsi" w:hAnsiTheme="minorHAnsi"/>
          <w:sz w:val="22"/>
          <w:szCs w:val="22"/>
        </w:rPr>
        <w:t xml:space="preserve">      </w:t>
      </w:r>
      <w:r w:rsidR="006D0156">
        <w:rPr>
          <w:rFonts w:asciiTheme="minorHAnsi" w:hAnsiTheme="minorHAnsi"/>
          <w:sz w:val="22"/>
          <w:szCs w:val="22"/>
        </w:rPr>
        <w:t xml:space="preserve">Αντώνιος </w:t>
      </w:r>
      <w:proofErr w:type="spellStart"/>
      <w:r w:rsidR="006D0156">
        <w:rPr>
          <w:rFonts w:asciiTheme="minorHAnsi" w:hAnsiTheme="minorHAnsi"/>
          <w:sz w:val="22"/>
          <w:szCs w:val="22"/>
        </w:rPr>
        <w:t>Μπόγρης</w:t>
      </w:r>
      <w:proofErr w:type="spellEnd"/>
    </w:p>
    <w:p w14:paraId="211A0626" w14:textId="0F176B24" w:rsidR="00F81D88" w:rsidRPr="00194C12" w:rsidRDefault="00D05F94" w:rsidP="00D05F94">
      <w:pPr>
        <w:pStyle w:val="Default"/>
        <w:spacing w:after="80"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E423FF">
        <w:rPr>
          <w:rFonts w:asciiTheme="minorHAnsi" w:hAnsiTheme="minorHAnsi"/>
          <w:sz w:val="22"/>
          <w:szCs w:val="22"/>
        </w:rPr>
        <w:tab/>
      </w:r>
      <w:r w:rsidR="00E423FF">
        <w:rPr>
          <w:rFonts w:asciiTheme="minorHAnsi" w:hAnsiTheme="minorHAnsi"/>
          <w:sz w:val="22"/>
          <w:szCs w:val="22"/>
        </w:rPr>
        <w:tab/>
      </w:r>
      <w:r w:rsidR="00E423FF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</w:t>
      </w:r>
      <w:r w:rsidR="006D0156">
        <w:rPr>
          <w:rFonts w:asciiTheme="minorHAnsi" w:hAnsiTheme="minorHAnsi"/>
          <w:sz w:val="22"/>
          <w:szCs w:val="22"/>
        </w:rPr>
        <w:t>Αν. Καθηγητής</w:t>
      </w:r>
    </w:p>
    <w:sectPr w:rsidR="00F81D88" w:rsidRPr="00194C12" w:rsidSect="006433B3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2951" w14:textId="77777777" w:rsidR="000031C3" w:rsidRDefault="000031C3" w:rsidP="00FD3B97">
      <w:pPr>
        <w:spacing w:after="0"/>
      </w:pPr>
      <w:r>
        <w:separator/>
      </w:r>
    </w:p>
  </w:endnote>
  <w:endnote w:type="continuationSeparator" w:id="0">
    <w:p w14:paraId="7F076621" w14:textId="77777777" w:rsidR="000031C3" w:rsidRDefault="000031C3" w:rsidP="00FD3B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7E41" w14:textId="77777777" w:rsidR="000031C3" w:rsidRDefault="000031C3" w:rsidP="00FD3B97">
      <w:pPr>
        <w:spacing w:after="0"/>
      </w:pPr>
      <w:r>
        <w:separator/>
      </w:r>
    </w:p>
  </w:footnote>
  <w:footnote w:type="continuationSeparator" w:id="0">
    <w:p w14:paraId="7DC46AA6" w14:textId="77777777" w:rsidR="000031C3" w:rsidRDefault="000031C3" w:rsidP="00FD3B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A991" w14:textId="424DFD1E" w:rsidR="00FD3B97" w:rsidRPr="00F81D88" w:rsidRDefault="00FD3B97" w:rsidP="00FD3B97">
    <w:pPr>
      <w:jc w:val="center"/>
      <w:rPr>
        <w:b/>
        <w:sz w:val="26"/>
        <w:szCs w:val="26"/>
      </w:rPr>
    </w:pPr>
    <w:r w:rsidRPr="00F81D88">
      <w:rPr>
        <w:noProof/>
        <w:sz w:val="26"/>
        <w:szCs w:val="26"/>
        <w:lang w:eastAsia="el-GR"/>
      </w:rPr>
      <w:drawing>
        <wp:anchor distT="0" distB="0" distL="114300" distR="114300" simplePos="0" relativeHeight="251659264" behindDoc="1" locked="0" layoutInCell="1" allowOverlap="1" wp14:anchorId="5F1863D3" wp14:editId="485D782B">
          <wp:simplePos x="0" y="0"/>
          <wp:positionH relativeFrom="column">
            <wp:posOffset>-600075</wp:posOffset>
          </wp:positionH>
          <wp:positionV relativeFrom="paragraph">
            <wp:posOffset>-144780</wp:posOffset>
          </wp:positionV>
          <wp:extent cx="981075" cy="914400"/>
          <wp:effectExtent l="0" t="0" r="0" b="0"/>
          <wp:wrapTight wrapText="bothSides">
            <wp:wrapPolygon edited="0">
              <wp:start x="7550" y="450"/>
              <wp:lineTo x="4614" y="3150"/>
              <wp:lineTo x="1258" y="7200"/>
              <wp:lineTo x="2517" y="17100"/>
              <wp:lineTo x="7130" y="20250"/>
              <wp:lineTo x="8808" y="21150"/>
              <wp:lineTo x="13002" y="21150"/>
              <wp:lineTo x="14260" y="20250"/>
              <wp:lineTo x="18874" y="15750"/>
              <wp:lineTo x="20551" y="7650"/>
              <wp:lineTo x="15518" y="2250"/>
              <wp:lineTo x="13421" y="450"/>
              <wp:lineTo x="7550" y="450"/>
            </wp:wrapPolygon>
          </wp:wrapTight>
          <wp:docPr id="16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" t="15147" r="75141" b="17600"/>
                  <a:stretch/>
                </pic:blipFill>
                <pic:spPr bwMode="auto">
                  <a:xfrm>
                    <a:off x="0" y="0"/>
                    <a:ext cx="9810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D88">
      <w:rPr>
        <w:b/>
        <w:sz w:val="26"/>
        <w:szCs w:val="26"/>
      </w:rPr>
      <w:t>ΠΑΝΕΠΙΣΤΗΜΙΟ ΔΥΤΙΚΗΣ ΑΤΤΙΚΗΣ</w:t>
    </w:r>
  </w:p>
  <w:p w14:paraId="1E73F925" w14:textId="03262A77" w:rsidR="00FD3B97" w:rsidRPr="00F81D88" w:rsidRDefault="00FD3B97" w:rsidP="00FD3B97">
    <w:pPr>
      <w:jc w:val="center"/>
      <w:rPr>
        <w:b/>
        <w:sz w:val="26"/>
        <w:szCs w:val="26"/>
      </w:rPr>
    </w:pPr>
    <w:r w:rsidRPr="00F81D88">
      <w:rPr>
        <w:b/>
        <w:sz w:val="26"/>
        <w:szCs w:val="26"/>
      </w:rPr>
      <w:t>ΣΧΟΛΗ ΜΗΧΑΝΙΚΩΝ</w:t>
    </w:r>
  </w:p>
  <w:p w14:paraId="6229C646" w14:textId="38DC68BA" w:rsidR="00FD3B97" w:rsidRPr="00F81D88" w:rsidRDefault="00FD3B97" w:rsidP="00FD3B97">
    <w:pPr>
      <w:jc w:val="center"/>
      <w:rPr>
        <w:b/>
        <w:sz w:val="26"/>
        <w:szCs w:val="26"/>
      </w:rPr>
    </w:pPr>
    <w:r w:rsidRPr="00F81D88">
      <w:rPr>
        <w:b/>
        <w:sz w:val="26"/>
        <w:szCs w:val="26"/>
      </w:rPr>
      <w:t>ΤΜΗΜΑ ΜΗΧΑΝΙΚΩΝ ΠΛΗΡΟΦΟΡΙΚΗΣ ΚΑΙ ΥΠΟΛΟΓΙΣΤΩΝ</w:t>
    </w:r>
  </w:p>
  <w:p w14:paraId="2CC98485" w14:textId="18424B43" w:rsidR="00FD3B97" w:rsidRDefault="00FD3B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A7AD2"/>
    <w:multiLevelType w:val="hybridMultilevel"/>
    <w:tmpl w:val="43F432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8"/>
    <w:rsid w:val="000031C3"/>
    <w:rsid w:val="00010D6D"/>
    <w:rsid w:val="00053108"/>
    <w:rsid w:val="000F3B23"/>
    <w:rsid w:val="001D6C4A"/>
    <w:rsid w:val="00234756"/>
    <w:rsid w:val="00234A7B"/>
    <w:rsid w:val="00237A53"/>
    <w:rsid w:val="002E180B"/>
    <w:rsid w:val="00410B1C"/>
    <w:rsid w:val="004C0F22"/>
    <w:rsid w:val="004F03C1"/>
    <w:rsid w:val="00554882"/>
    <w:rsid w:val="00685828"/>
    <w:rsid w:val="006A6437"/>
    <w:rsid w:val="006D0156"/>
    <w:rsid w:val="008850FA"/>
    <w:rsid w:val="009414E3"/>
    <w:rsid w:val="009754EE"/>
    <w:rsid w:val="00A25367"/>
    <w:rsid w:val="00AD405D"/>
    <w:rsid w:val="00AF6FEE"/>
    <w:rsid w:val="00C85D3A"/>
    <w:rsid w:val="00D05F94"/>
    <w:rsid w:val="00D41876"/>
    <w:rsid w:val="00D57100"/>
    <w:rsid w:val="00D84B32"/>
    <w:rsid w:val="00E423FF"/>
    <w:rsid w:val="00EA0957"/>
    <w:rsid w:val="00EB5AD7"/>
    <w:rsid w:val="00EB6975"/>
    <w:rsid w:val="00EC365B"/>
    <w:rsid w:val="00F81D88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5095"/>
  <w15:docId w15:val="{3EC9D87D-50ED-432F-8E3B-9549C5C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88"/>
    <w:pPr>
      <w:spacing w:after="120" w:line="24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D88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1D88"/>
    <w:pPr>
      <w:ind w:left="720"/>
      <w:contextualSpacing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F81D88"/>
    <w:rPr>
      <w:color w:val="0000FF" w:themeColor="hyperlink"/>
      <w:u w:val="single"/>
    </w:rPr>
  </w:style>
  <w:style w:type="character" w:customStyle="1" w:styleId="FontStyle15">
    <w:name w:val="Font Style15"/>
    <w:qFormat/>
    <w:rsid w:val="00234A7B"/>
    <w:rPr>
      <w:rFonts w:ascii="Microsoft Sans Serif" w:hAnsi="Microsoft Sans Serif" w:cs="Microsoft Sans Serif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9754E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754E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754E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754E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754E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754E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754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FD3B97"/>
    <w:pPr>
      <w:tabs>
        <w:tab w:val="center" w:pos="4320"/>
        <w:tab w:val="right" w:pos="8640"/>
      </w:tabs>
      <w:spacing w:after="0"/>
    </w:pPr>
  </w:style>
  <w:style w:type="character" w:customStyle="1" w:styleId="Char2">
    <w:name w:val="Κεφαλίδα Char"/>
    <w:basedOn w:val="a0"/>
    <w:link w:val="a8"/>
    <w:uiPriority w:val="99"/>
    <w:rsid w:val="00FD3B97"/>
  </w:style>
  <w:style w:type="paragraph" w:styleId="a9">
    <w:name w:val="footer"/>
    <w:basedOn w:val="a"/>
    <w:link w:val="Char3"/>
    <w:uiPriority w:val="99"/>
    <w:unhideWhenUsed/>
    <w:rsid w:val="00FD3B97"/>
    <w:pPr>
      <w:tabs>
        <w:tab w:val="center" w:pos="4320"/>
        <w:tab w:val="right" w:pos="8640"/>
      </w:tabs>
      <w:spacing w:after="0"/>
    </w:pPr>
  </w:style>
  <w:style w:type="character" w:customStyle="1" w:styleId="Char3">
    <w:name w:val="Υποσέλιδο Char"/>
    <w:basedOn w:val="a0"/>
    <w:link w:val="a9"/>
    <w:uiPriority w:val="99"/>
    <w:rsid w:val="00FD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-cse.ice.uniw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iroforiki@teia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c-cse.ice.uniw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3C02-AB26-472E-83CE-E5584BC4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Bogris</dc:creator>
  <cp:keywords/>
  <dc:description/>
  <cp:lastModifiedBy>ΣΤΕΦ - Πληροφορική (Επ.)</cp:lastModifiedBy>
  <cp:revision>3</cp:revision>
  <dcterms:created xsi:type="dcterms:W3CDTF">2018-07-24T05:39:00Z</dcterms:created>
  <dcterms:modified xsi:type="dcterms:W3CDTF">2018-07-25T10:56:00Z</dcterms:modified>
</cp:coreProperties>
</file>